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89" w:rsidRDefault="00AA21C3" w:rsidP="00AA21C3">
      <w:pPr>
        <w:jc w:val="center"/>
        <w:rPr>
          <w:rFonts w:ascii="Times New Roman" w:hAnsi="Times New Roman"/>
          <w:sz w:val="28"/>
          <w:szCs w:val="28"/>
        </w:rPr>
      </w:pPr>
      <w:r w:rsidRPr="00AA21C3">
        <w:rPr>
          <w:rFonts w:ascii="Times New Roman" w:hAnsi="Times New Roman"/>
          <w:sz w:val="28"/>
          <w:szCs w:val="28"/>
        </w:rPr>
        <w:t>Лейкоз крупного рогатого скота</w:t>
      </w:r>
    </w:p>
    <w:p w:rsidR="00AA21C3" w:rsidRPr="001B1F29" w:rsidRDefault="00AA21C3" w:rsidP="001B1F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1B1F29">
        <w:rPr>
          <w:rFonts w:ascii="Times New Roman" w:hAnsi="Times New Roman"/>
          <w:sz w:val="28"/>
          <w:szCs w:val="28"/>
        </w:rPr>
        <w:t>Лейкоз крупного рогатого скота - хроническая инфекционная болезнь, вызываемая вирусом лейкоза крупного рогатого скота (ВЛ</w:t>
      </w:r>
      <w:r w:rsidR="00146A75">
        <w:rPr>
          <w:rFonts w:ascii="Times New Roman" w:hAnsi="Times New Roman"/>
          <w:sz w:val="28"/>
          <w:szCs w:val="28"/>
        </w:rPr>
        <w:t xml:space="preserve"> </w:t>
      </w:r>
      <w:r w:rsidRPr="001B1F29">
        <w:rPr>
          <w:rFonts w:ascii="Times New Roman" w:hAnsi="Times New Roman"/>
          <w:sz w:val="28"/>
          <w:szCs w:val="28"/>
        </w:rPr>
        <w:t xml:space="preserve">КРС). </w:t>
      </w:r>
      <w:r w:rsidR="001B1F29">
        <w:rPr>
          <w:rFonts w:ascii="Times New Roman" w:hAnsi="Times New Roman"/>
          <w:sz w:val="28"/>
          <w:szCs w:val="28"/>
        </w:rPr>
        <w:t>Б</w:t>
      </w:r>
      <w:r w:rsidR="001B1F29" w:rsidRPr="001B1F29">
        <w:rPr>
          <w:rFonts w:ascii="Times New Roman" w:hAnsi="Times New Roman"/>
          <w:sz w:val="28"/>
          <w:szCs w:val="28"/>
        </w:rPr>
        <w:t xml:space="preserve">олезнь заключается в появлении злокачественных образований в органах и тканях животного, но прежде всего в кроветворных. Процесс затрагивает лимфоузлы, селезенку, сычуг, сердце, почки и другие органы. </w:t>
      </w:r>
      <w:r w:rsidRPr="001B1F29">
        <w:rPr>
          <w:rFonts w:ascii="Times New Roman" w:hAnsi="Times New Roman"/>
          <w:sz w:val="28"/>
          <w:szCs w:val="28"/>
        </w:rPr>
        <w:t>Лейкозом болеет крупный рогатый скот всех возрастов. Клинически болезнь проявляется чаще у животных в возрасте старше 4 лет. Болезнь протекает вначале бессимптомно, затем проявляется персистентным лимфоцитозом и образованием опухолевидных разрастаний в кроветворных и других органах и тканях. Источник возбудителя инфекции - животное, зараженное ВЛ</w:t>
      </w:r>
      <w:r w:rsidR="00146A75">
        <w:rPr>
          <w:rFonts w:ascii="Times New Roman" w:hAnsi="Times New Roman"/>
          <w:sz w:val="28"/>
          <w:szCs w:val="28"/>
        </w:rPr>
        <w:t xml:space="preserve"> </w:t>
      </w:r>
      <w:r w:rsidRPr="001B1F29">
        <w:rPr>
          <w:rFonts w:ascii="Times New Roman" w:hAnsi="Times New Roman"/>
          <w:sz w:val="28"/>
          <w:szCs w:val="28"/>
        </w:rPr>
        <w:t xml:space="preserve">КРС. </w:t>
      </w:r>
    </w:p>
    <w:p w:rsidR="00AA21C3" w:rsidRPr="001B1F29" w:rsidRDefault="00AA21C3" w:rsidP="001B1F2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1F29">
        <w:rPr>
          <w:rFonts w:ascii="Times New Roman" w:hAnsi="Times New Roman"/>
          <w:b/>
          <w:sz w:val="28"/>
          <w:szCs w:val="28"/>
        </w:rPr>
        <w:t>Профилактические мероприятия против лейкоза</w:t>
      </w:r>
    </w:p>
    <w:p w:rsidR="00AA21C3" w:rsidRPr="001B1F29" w:rsidRDefault="00AA21C3" w:rsidP="001B1F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1F29">
        <w:rPr>
          <w:rFonts w:ascii="Times New Roman" w:hAnsi="Times New Roman"/>
          <w:sz w:val="28"/>
          <w:szCs w:val="28"/>
        </w:rPr>
        <w:t>С целью профилактики лейкоза проводят общие ветеринарно- санитарные мероприятия, которые включают:</w:t>
      </w:r>
    </w:p>
    <w:p w:rsidR="00AA21C3" w:rsidRPr="001B1F29" w:rsidRDefault="00AA21C3" w:rsidP="001B1F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1F29">
        <w:rPr>
          <w:rFonts w:ascii="Times New Roman" w:hAnsi="Times New Roman"/>
          <w:sz w:val="28"/>
          <w:szCs w:val="28"/>
        </w:rPr>
        <w:t>- недопущение завоза животных из хозяйств, неблагополучных по лейкозу крупного рогатого скота;</w:t>
      </w:r>
    </w:p>
    <w:p w:rsidR="00AA21C3" w:rsidRPr="001B1F29" w:rsidRDefault="00AA21C3" w:rsidP="001B1F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1F29">
        <w:rPr>
          <w:rFonts w:ascii="Times New Roman" w:hAnsi="Times New Roman"/>
          <w:sz w:val="28"/>
          <w:szCs w:val="28"/>
        </w:rPr>
        <w:t xml:space="preserve">- 30-дневное </w:t>
      </w:r>
      <w:proofErr w:type="spellStart"/>
      <w:r w:rsidRPr="001B1F29">
        <w:rPr>
          <w:rFonts w:ascii="Times New Roman" w:hAnsi="Times New Roman"/>
          <w:sz w:val="28"/>
          <w:szCs w:val="28"/>
        </w:rPr>
        <w:t>карантинирование</w:t>
      </w:r>
      <w:proofErr w:type="spellEnd"/>
      <w:r w:rsidRPr="001B1F29">
        <w:rPr>
          <w:rFonts w:ascii="Times New Roman" w:hAnsi="Times New Roman"/>
          <w:sz w:val="28"/>
          <w:szCs w:val="28"/>
        </w:rPr>
        <w:t xml:space="preserve"> вновь завезенных животных с серологическим исследованием их сыворотки крови на лейкоз;</w:t>
      </w:r>
    </w:p>
    <w:p w:rsidR="00AA21C3" w:rsidRPr="001B1F29" w:rsidRDefault="00AA21C3" w:rsidP="001B1F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1F29">
        <w:rPr>
          <w:rFonts w:ascii="Times New Roman" w:hAnsi="Times New Roman"/>
          <w:sz w:val="28"/>
          <w:szCs w:val="28"/>
        </w:rPr>
        <w:t>- строгое соблюдение правил асептики и антисептики при ветеринарных и зоотехнических обработках животных и сроков проведения плановых диагностических исследований;</w:t>
      </w:r>
    </w:p>
    <w:p w:rsidR="00AA21C3" w:rsidRPr="001B1F29" w:rsidRDefault="00AA21C3" w:rsidP="001B1F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1F29">
        <w:rPr>
          <w:rFonts w:ascii="Times New Roman" w:hAnsi="Times New Roman"/>
          <w:sz w:val="28"/>
          <w:szCs w:val="28"/>
        </w:rPr>
        <w:t>- проведение регулярной профилактической дезинфекции и др.</w:t>
      </w:r>
    </w:p>
    <w:p w:rsidR="001B1F29" w:rsidRPr="001B1F29" w:rsidRDefault="001B1F29" w:rsidP="001B1F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1F29">
        <w:rPr>
          <w:rFonts w:ascii="Times New Roman" w:hAnsi="Times New Roman"/>
          <w:sz w:val="28"/>
          <w:szCs w:val="28"/>
        </w:rPr>
        <w:t>Распространению лейкоза способствует то, что в современных хозяйствах животные содержатся скученно, а совместное содержание здоровых и зараженных животных приводит к быстрому распространению вируса. Кроме того, пока заболевание не обнаружено, животные находятся в совместном выпасе, телятам выпаивают молозиво и молоко больных коров, а для размножения используют больных быков.</w:t>
      </w:r>
    </w:p>
    <w:p w:rsidR="00AA21C3" w:rsidRPr="001B1F29" w:rsidRDefault="00AA21C3" w:rsidP="001B1F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1F29">
        <w:rPr>
          <w:rFonts w:ascii="Times New Roman" w:hAnsi="Times New Roman"/>
          <w:sz w:val="28"/>
          <w:szCs w:val="28"/>
        </w:rPr>
        <w:t xml:space="preserve">Если сельхозпредприятия, имеющие своих специалистов, соблюдают </w:t>
      </w:r>
      <w:r w:rsidR="000A2E62" w:rsidRPr="001B1F29">
        <w:rPr>
          <w:rFonts w:ascii="Times New Roman" w:hAnsi="Times New Roman"/>
          <w:sz w:val="28"/>
          <w:szCs w:val="28"/>
        </w:rPr>
        <w:t xml:space="preserve">правила </w:t>
      </w:r>
      <w:r w:rsidR="000A2E62">
        <w:rPr>
          <w:rFonts w:ascii="Times New Roman" w:hAnsi="Times New Roman"/>
          <w:sz w:val="28"/>
          <w:szCs w:val="28"/>
        </w:rPr>
        <w:t>закупки</w:t>
      </w:r>
      <w:r w:rsidRPr="001B1F29">
        <w:rPr>
          <w:rFonts w:ascii="Times New Roman" w:hAnsi="Times New Roman"/>
          <w:sz w:val="28"/>
          <w:szCs w:val="28"/>
        </w:rPr>
        <w:t xml:space="preserve"> скота, то владельцы ЛПХ, КФХ часто их нарушают, когда покупают животных без проведения исследований на лейкоз, без оформления </w:t>
      </w:r>
      <w:proofErr w:type="spellStart"/>
      <w:r w:rsidRPr="001B1F29">
        <w:rPr>
          <w:rFonts w:ascii="Times New Roman" w:hAnsi="Times New Roman"/>
          <w:sz w:val="28"/>
          <w:szCs w:val="28"/>
        </w:rPr>
        <w:t>ветсправки</w:t>
      </w:r>
      <w:proofErr w:type="spellEnd"/>
      <w:r w:rsidRPr="001B1F29">
        <w:rPr>
          <w:rFonts w:ascii="Times New Roman" w:hAnsi="Times New Roman"/>
          <w:sz w:val="28"/>
          <w:szCs w:val="28"/>
        </w:rPr>
        <w:t xml:space="preserve"> формы № 4 или </w:t>
      </w:r>
      <w:proofErr w:type="spellStart"/>
      <w:r w:rsidRPr="001B1F29">
        <w:rPr>
          <w:rFonts w:ascii="Times New Roman" w:hAnsi="Times New Roman"/>
          <w:sz w:val="28"/>
          <w:szCs w:val="28"/>
        </w:rPr>
        <w:t>ветсвидетельства</w:t>
      </w:r>
      <w:proofErr w:type="spellEnd"/>
      <w:r w:rsidRPr="001B1F29">
        <w:rPr>
          <w:rFonts w:ascii="Times New Roman" w:hAnsi="Times New Roman"/>
          <w:sz w:val="28"/>
          <w:szCs w:val="28"/>
        </w:rPr>
        <w:t xml:space="preserve"> формы № 1 и паспортов, где указываются данные, что в течение месяца, когда животное было на карантине, проводились необходимые диагностические исследования, в том числе и на лейкоз КРС. При покупке животных владельцы забывают о том, что они должны поставить в известность </w:t>
      </w:r>
      <w:proofErr w:type="spellStart"/>
      <w:r w:rsidRPr="001B1F29">
        <w:rPr>
          <w:rFonts w:ascii="Times New Roman" w:hAnsi="Times New Roman"/>
          <w:sz w:val="28"/>
          <w:szCs w:val="28"/>
        </w:rPr>
        <w:t>госветслужбу</w:t>
      </w:r>
      <w:proofErr w:type="spellEnd"/>
      <w:r w:rsidRPr="001B1F29">
        <w:rPr>
          <w:rFonts w:ascii="Times New Roman" w:hAnsi="Times New Roman"/>
          <w:sz w:val="28"/>
          <w:szCs w:val="28"/>
        </w:rPr>
        <w:t xml:space="preserve"> по месту жительства о приобретении животного, которая</w:t>
      </w:r>
      <w:bookmarkStart w:id="0" w:name="_GoBack"/>
      <w:bookmarkEnd w:id="0"/>
      <w:r w:rsidRPr="001B1F29">
        <w:rPr>
          <w:rFonts w:ascii="Times New Roman" w:hAnsi="Times New Roman"/>
          <w:sz w:val="28"/>
          <w:szCs w:val="28"/>
        </w:rPr>
        <w:t xml:space="preserve"> ставит во дворе владельца его на 1-</w:t>
      </w:r>
      <w:r w:rsidRPr="001B1F29">
        <w:rPr>
          <w:rFonts w:ascii="Times New Roman" w:hAnsi="Times New Roman"/>
          <w:sz w:val="28"/>
          <w:szCs w:val="28"/>
        </w:rPr>
        <w:lastRenderedPageBreak/>
        <w:t>месячный карантин, в течение которого повторные диагностические исследования, в том числе и на лейкоз.</w:t>
      </w:r>
    </w:p>
    <w:p w:rsidR="00AA21C3" w:rsidRPr="001B1F29" w:rsidRDefault="00AA21C3" w:rsidP="001B1F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1F29">
        <w:rPr>
          <w:rFonts w:ascii="Times New Roman" w:hAnsi="Times New Roman"/>
          <w:sz w:val="28"/>
          <w:szCs w:val="28"/>
        </w:rPr>
        <w:t xml:space="preserve">Если в течение карантина </w:t>
      </w:r>
      <w:proofErr w:type="spellStart"/>
      <w:r w:rsidRPr="001B1F29">
        <w:rPr>
          <w:rFonts w:ascii="Times New Roman" w:hAnsi="Times New Roman"/>
          <w:sz w:val="28"/>
          <w:szCs w:val="28"/>
        </w:rPr>
        <w:t>госветслужбой</w:t>
      </w:r>
      <w:proofErr w:type="spellEnd"/>
      <w:r w:rsidRPr="001B1F29">
        <w:rPr>
          <w:rFonts w:ascii="Times New Roman" w:hAnsi="Times New Roman"/>
          <w:sz w:val="28"/>
          <w:szCs w:val="28"/>
        </w:rPr>
        <w:t xml:space="preserve"> у животного устанавливается лейкоз, то купивший данное животное владелец ЛПХ имеет полное юридическое право взыскать материальный ущерб, связанный с покупкой больного животного с лица, продавшего данное животное. Отсутствие у населения и владельцев необходимых знаний о лейкозе, игнорирование существующих правил закупки часто приводят к распространению лейкоза в ЛПХ граждан. Особенно это опасно потому, что в дальнейшем реализация молока из частных подворий в несанкционированных местах торговли не поддается контролю.</w:t>
      </w:r>
    </w:p>
    <w:p w:rsidR="00AA21C3" w:rsidRPr="001B1F29" w:rsidRDefault="00AA21C3" w:rsidP="001B1F2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1F29">
        <w:rPr>
          <w:rFonts w:ascii="Times New Roman" w:hAnsi="Times New Roman"/>
          <w:sz w:val="28"/>
          <w:szCs w:val="28"/>
        </w:rPr>
        <w:t>Оздоровление поголовья от вирусного лейкоза крупного рогатого скота проводят разными способами, в зависимости от процента заражения и статуса хозяйства. Все методы оздоровления сводятся к периодическим систематическим исследованиям поголовья с изоляцией больных животных, их убоем, частичной заменой стада. Полное и четкое выполнение «Правил по профилактике и борьбе с лейкозом КРС», соблюдение ветеринарно-санитарных правил при проведении ветеринарно-зоотехнических мероприятий позв</w:t>
      </w:r>
      <w:r w:rsidR="001B1F29">
        <w:rPr>
          <w:rFonts w:ascii="Times New Roman" w:hAnsi="Times New Roman"/>
          <w:sz w:val="28"/>
          <w:szCs w:val="28"/>
        </w:rPr>
        <w:t>олят оздоровить лейкозное стадо.</w:t>
      </w:r>
    </w:p>
    <w:p w:rsidR="00AA21C3" w:rsidRPr="001B1F29" w:rsidRDefault="00AA21C3" w:rsidP="001B1F29">
      <w:pPr>
        <w:spacing w:after="0"/>
        <w:ind w:firstLine="708"/>
        <w:jc w:val="both"/>
        <w:rPr>
          <w:sz w:val="28"/>
          <w:szCs w:val="28"/>
        </w:rPr>
      </w:pPr>
    </w:p>
    <w:p w:rsidR="00AA21C3" w:rsidRPr="001B1F29" w:rsidRDefault="00AA21C3" w:rsidP="001B1F29">
      <w:pPr>
        <w:ind w:firstLine="708"/>
        <w:jc w:val="both"/>
        <w:rPr>
          <w:sz w:val="28"/>
          <w:szCs w:val="28"/>
        </w:rPr>
      </w:pPr>
    </w:p>
    <w:p w:rsidR="00AA21C3" w:rsidRPr="001B1F29" w:rsidRDefault="00AA21C3" w:rsidP="001B1F29">
      <w:pPr>
        <w:spacing w:after="0"/>
        <w:ind w:firstLine="708"/>
        <w:jc w:val="both"/>
        <w:rPr>
          <w:sz w:val="28"/>
          <w:szCs w:val="28"/>
        </w:rPr>
      </w:pPr>
    </w:p>
    <w:p w:rsidR="00AA21C3" w:rsidRPr="001B1F29" w:rsidRDefault="00AA21C3" w:rsidP="001B1F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21C3" w:rsidRPr="001B1F29" w:rsidRDefault="00AA21C3" w:rsidP="001B1F29">
      <w:pPr>
        <w:jc w:val="both"/>
        <w:rPr>
          <w:rFonts w:ascii="Times New Roman" w:hAnsi="Times New Roman"/>
          <w:sz w:val="28"/>
          <w:szCs w:val="28"/>
        </w:rPr>
      </w:pPr>
    </w:p>
    <w:sectPr w:rsidR="00AA21C3" w:rsidRPr="001B1F29" w:rsidSect="006C3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9E" w:rsidRDefault="006D2B9E" w:rsidP="00D0304E">
      <w:pPr>
        <w:spacing w:after="0" w:line="240" w:lineRule="auto"/>
      </w:pPr>
      <w:r>
        <w:separator/>
      </w:r>
    </w:p>
  </w:endnote>
  <w:endnote w:type="continuationSeparator" w:id="0">
    <w:p w:rsidR="006D2B9E" w:rsidRDefault="006D2B9E" w:rsidP="00D0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4E" w:rsidRDefault="00D030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4E" w:rsidRDefault="00D0304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4E" w:rsidRDefault="00D030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9E" w:rsidRDefault="006D2B9E" w:rsidP="00D0304E">
      <w:pPr>
        <w:spacing w:after="0" w:line="240" w:lineRule="auto"/>
      </w:pPr>
      <w:r>
        <w:separator/>
      </w:r>
    </w:p>
  </w:footnote>
  <w:footnote w:type="continuationSeparator" w:id="0">
    <w:p w:rsidR="006D2B9E" w:rsidRDefault="006D2B9E" w:rsidP="00D0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4E" w:rsidRDefault="00D030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4E" w:rsidRDefault="00D0304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4E" w:rsidRDefault="00D030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CF"/>
    <w:rsid w:val="000A2E62"/>
    <w:rsid w:val="00146A75"/>
    <w:rsid w:val="001B1F29"/>
    <w:rsid w:val="001E1D7F"/>
    <w:rsid w:val="002538CF"/>
    <w:rsid w:val="0029005D"/>
    <w:rsid w:val="004E2289"/>
    <w:rsid w:val="00672EFD"/>
    <w:rsid w:val="006C3730"/>
    <w:rsid w:val="006D2B9E"/>
    <w:rsid w:val="006D46BA"/>
    <w:rsid w:val="00861F75"/>
    <w:rsid w:val="00902950"/>
    <w:rsid w:val="00AA21C3"/>
    <w:rsid w:val="00B727DC"/>
    <w:rsid w:val="00CE5BB8"/>
    <w:rsid w:val="00D0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DB9C4-037E-4A33-B7AE-74C8FBB5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2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28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3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304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03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304E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AA2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2016-09-07T13:14:00Z</cp:lastPrinted>
  <dcterms:created xsi:type="dcterms:W3CDTF">2022-04-25T12:37:00Z</dcterms:created>
  <dcterms:modified xsi:type="dcterms:W3CDTF">2022-04-26T06:48:00Z</dcterms:modified>
</cp:coreProperties>
</file>